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318E9" w:rsidRDefault="00337F24">
      <w:pPr>
        <w:rPr>
          <w:rFonts w:ascii="Roboto" w:eastAsia="Roboto" w:hAnsi="Roboto" w:cs="Roboto"/>
          <w:b/>
          <w:sz w:val="22"/>
          <w:szCs w:val="22"/>
        </w:rPr>
      </w:pPr>
      <w:r>
        <w:rPr>
          <w:rFonts w:ascii="Roboto" w:eastAsia="Roboto" w:hAnsi="Roboto" w:cs="Roboto"/>
          <w:b/>
          <w:sz w:val="22"/>
          <w:szCs w:val="22"/>
        </w:rPr>
        <w:t>Tips: Getting Exposure for Your Charity &amp; the Great Canadian Giving Challenge Using the Template</w:t>
      </w:r>
    </w:p>
    <w:p w14:paraId="00000002" w14:textId="77777777" w:rsidR="007318E9" w:rsidRDefault="007318E9">
      <w:pPr>
        <w:rPr>
          <w:rFonts w:ascii="Roboto" w:eastAsia="Roboto" w:hAnsi="Roboto" w:cs="Roboto"/>
          <w:sz w:val="22"/>
          <w:szCs w:val="22"/>
        </w:rPr>
      </w:pPr>
    </w:p>
    <w:p w14:paraId="00000003" w14:textId="77777777" w:rsidR="007318E9" w:rsidRDefault="00337F24">
      <w:pPr>
        <w:rPr>
          <w:rFonts w:ascii="Roboto" w:eastAsia="Roboto" w:hAnsi="Roboto" w:cs="Roboto"/>
          <w:sz w:val="22"/>
          <w:szCs w:val="22"/>
        </w:rPr>
      </w:pPr>
      <w:r>
        <w:rPr>
          <w:rFonts w:ascii="Roboto" w:eastAsia="Roboto" w:hAnsi="Roboto" w:cs="Roboto"/>
          <w:sz w:val="22"/>
          <w:szCs w:val="22"/>
        </w:rPr>
        <w:t>We’ve put together the following media pitch to help you gain awareness or news coverage for your charity’s initiative this June. Here are some tips to help you with your outreach:</w:t>
      </w:r>
    </w:p>
    <w:p w14:paraId="00000004" w14:textId="77777777" w:rsidR="007318E9" w:rsidRDefault="007318E9">
      <w:pPr>
        <w:rPr>
          <w:rFonts w:ascii="Roboto" w:eastAsia="Roboto" w:hAnsi="Roboto" w:cs="Roboto"/>
          <w:sz w:val="22"/>
          <w:szCs w:val="22"/>
        </w:rPr>
      </w:pPr>
    </w:p>
    <w:p w14:paraId="00000005" w14:textId="77777777" w:rsidR="007318E9" w:rsidRDefault="00337F24">
      <w:pPr>
        <w:rPr>
          <w:rFonts w:ascii="Roboto" w:eastAsia="Roboto" w:hAnsi="Roboto" w:cs="Roboto"/>
          <w:b/>
          <w:sz w:val="22"/>
          <w:szCs w:val="22"/>
        </w:rPr>
      </w:pPr>
      <w:r>
        <w:rPr>
          <w:rFonts w:ascii="Roboto" w:eastAsia="Roboto" w:hAnsi="Roboto" w:cs="Roboto"/>
          <w:b/>
          <w:sz w:val="22"/>
          <w:szCs w:val="22"/>
        </w:rPr>
        <w:t>Research</w:t>
      </w:r>
    </w:p>
    <w:p w14:paraId="00000006" w14:textId="77777777" w:rsidR="007318E9" w:rsidRDefault="00337F24">
      <w:pPr>
        <w:numPr>
          <w:ilvl w:val="0"/>
          <w:numId w:val="2"/>
        </w:numPr>
        <w:pBdr>
          <w:top w:val="nil"/>
          <w:left w:val="nil"/>
          <w:bottom w:val="nil"/>
          <w:right w:val="nil"/>
          <w:between w:val="nil"/>
        </w:pBdr>
        <w:rPr>
          <w:color w:val="000000"/>
          <w:sz w:val="22"/>
          <w:szCs w:val="22"/>
        </w:rPr>
      </w:pPr>
      <w:r>
        <w:rPr>
          <w:rFonts w:ascii="Roboto" w:eastAsia="Roboto" w:hAnsi="Roboto" w:cs="Roboto"/>
          <w:color w:val="000000"/>
          <w:sz w:val="22"/>
          <w:szCs w:val="22"/>
        </w:rPr>
        <w:t>Make a list of the local news outlets and visit their websites or</w:t>
      </w:r>
      <w:r>
        <w:rPr>
          <w:rFonts w:ascii="Roboto" w:eastAsia="Roboto" w:hAnsi="Roboto" w:cs="Roboto"/>
          <w:color w:val="000000"/>
          <w:sz w:val="22"/>
          <w:szCs w:val="22"/>
        </w:rPr>
        <w:t xml:space="preserve"> call to find out the best contact. Typically, you should include the news or assignment editor (print) and producer or news desk (broadcast). However, if you know of a reporter who covers local initiatives that are similar to yours, add them as well.</w:t>
      </w:r>
    </w:p>
    <w:p w14:paraId="00000007" w14:textId="77777777" w:rsidR="007318E9" w:rsidRDefault="00337F24">
      <w:pPr>
        <w:numPr>
          <w:ilvl w:val="0"/>
          <w:numId w:val="2"/>
        </w:numPr>
        <w:pBdr>
          <w:top w:val="nil"/>
          <w:left w:val="nil"/>
          <w:bottom w:val="nil"/>
          <w:right w:val="nil"/>
          <w:between w:val="nil"/>
        </w:pBdr>
        <w:rPr>
          <w:color w:val="000000"/>
          <w:sz w:val="22"/>
          <w:szCs w:val="22"/>
        </w:rPr>
      </w:pPr>
      <w:r>
        <w:rPr>
          <w:rFonts w:ascii="Roboto" w:eastAsia="Roboto" w:hAnsi="Roboto" w:cs="Roboto"/>
          <w:color w:val="000000"/>
          <w:sz w:val="22"/>
          <w:szCs w:val="22"/>
        </w:rPr>
        <w:t>Know</w:t>
      </w:r>
      <w:r>
        <w:rPr>
          <w:rFonts w:ascii="Roboto" w:eastAsia="Roboto" w:hAnsi="Roboto" w:cs="Roboto"/>
          <w:color w:val="000000"/>
          <w:sz w:val="22"/>
          <w:szCs w:val="22"/>
        </w:rPr>
        <w:t xml:space="preserve"> your journalist, know their outlet. Follow them on Twitter or read/listen to some of their past and most recent stories so you can tailor your request to their interests, if p</w:t>
      </w:r>
      <w:r>
        <w:rPr>
          <w:rFonts w:ascii="Roboto" w:eastAsia="Roboto" w:hAnsi="Roboto" w:cs="Roboto"/>
          <w:sz w:val="22"/>
          <w:szCs w:val="22"/>
        </w:rPr>
        <w:t>ossible</w:t>
      </w:r>
      <w:r>
        <w:rPr>
          <w:rFonts w:ascii="Roboto" w:eastAsia="Roboto" w:hAnsi="Roboto" w:cs="Roboto"/>
          <w:color w:val="000000"/>
          <w:sz w:val="22"/>
          <w:szCs w:val="22"/>
        </w:rPr>
        <w:t>.</w:t>
      </w:r>
    </w:p>
    <w:p w14:paraId="00000008" w14:textId="77777777" w:rsidR="007318E9" w:rsidRDefault="00337F24">
      <w:pPr>
        <w:numPr>
          <w:ilvl w:val="0"/>
          <w:numId w:val="2"/>
        </w:numPr>
        <w:pBdr>
          <w:top w:val="nil"/>
          <w:left w:val="nil"/>
          <w:bottom w:val="nil"/>
          <w:right w:val="nil"/>
          <w:between w:val="nil"/>
        </w:pBdr>
        <w:rPr>
          <w:color w:val="000000"/>
          <w:sz w:val="22"/>
          <w:szCs w:val="22"/>
        </w:rPr>
      </w:pPr>
      <w:r>
        <w:rPr>
          <w:rFonts w:ascii="Roboto" w:eastAsia="Roboto" w:hAnsi="Roboto" w:cs="Roboto"/>
          <w:color w:val="000000"/>
          <w:sz w:val="22"/>
          <w:szCs w:val="22"/>
        </w:rPr>
        <w:t xml:space="preserve">Read, listen and watch your local media to get an understanding of the </w:t>
      </w:r>
      <w:r>
        <w:rPr>
          <w:rFonts w:ascii="Roboto" w:eastAsia="Roboto" w:hAnsi="Roboto" w:cs="Roboto"/>
          <w:color w:val="000000"/>
          <w:sz w:val="22"/>
          <w:szCs w:val="22"/>
        </w:rPr>
        <w:t>news they tend to cover and note the names of reporters covering local stories.</w:t>
      </w:r>
    </w:p>
    <w:p w14:paraId="00000009" w14:textId="77777777" w:rsidR="007318E9" w:rsidRDefault="00337F24">
      <w:pPr>
        <w:numPr>
          <w:ilvl w:val="0"/>
          <w:numId w:val="2"/>
        </w:numPr>
        <w:pBdr>
          <w:top w:val="nil"/>
          <w:left w:val="nil"/>
          <w:bottom w:val="nil"/>
          <w:right w:val="nil"/>
          <w:between w:val="nil"/>
        </w:pBdr>
        <w:rPr>
          <w:color w:val="000000"/>
          <w:sz w:val="22"/>
          <w:szCs w:val="22"/>
        </w:rPr>
      </w:pPr>
      <w:r>
        <w:rPr>
          <w:rFonts w:ascii="Roboto" w:eastAsia="Roboto" w:hAnsi="Roboto" w:cs="Roboto"/>
          <w:color w:val="000000"/>
          <w:sz w:val="22"/>
          <w:szCs w:val="22"/>
        </w:rPr>
        <w:t>Develop a relationship with local media by reaching out via email, telephone, or social media.</w:t>
      </w:r>
    </w:p>
    <w:p w14:paraId="0000000A" w14:textId="77777777" w:rsidR="007318E9" w:rsidRDefault="007318E9">
      <w:pPr>
        <w:rPr>
          <w:rFonts w:ascii="Roboto" w:eastAsia="Roboto" w:hAnsi="Roboto" w:cs="Roboto"/>
          <w:sz w:val="22"/>
          <w:szCs w:val="22"/>
        </w:rPr>
      </w:pPr>
    </w:p>
    <w:p w14:paraId="0000000B" w14:textId="77777777" w:rsidR="007318E9" w:rsidRDefault="00337F24">
      <w:pPr>
        <w:rPr>
          <w:rFonts w:ascii="Roboto" w:eastAsia="Roboto" w:hAnsi="Roboto" w:cs="Roboto"/>
          <w:b/>
          <w:sz w:val="22"/>
          <w:szCs w:val="22"/>
        </w:rPr>
      </w:pPr>
      <w:r>
        <w:rPr>
          <w:rFonts w:ascii="Roboto" w:eastAsia="Roboto" w:hAnsi="Roboto" w:cs="Roboto"/>
          <w:b/>
          <w:sz w:val="22"/>
          <w:szCs w:val="22"/>
        </w:rPr>
        <w:t>Keep it short</w:t>
      </w:r>
    </w:p>
    <w:p w14:paraId="0000000C" w14:textId="77777777" w:rsidR="007318E9" w:rsidRDefault="00337F24">
      <w:pPr>
        <w:numPr>
          <w:ilvl w:val="0"/>
          <w:numId w:val="3"/>
        </w:numPr>
        <w:pBdr>
          <w:top w:val="nil"/>
          <w:left w:val="nil"/>
          <w:bottom w:val="nil"/>
          <w:right w:val="nil"/>
          <w:between w:val="nil"/>
        </w:pBdr>
        <w:rPr>
          <w:color w:val="000000"/>
          <w:sz w:val="22"/>
          <w:szCs w:val="22"/>
        </w:rPr>
      </w:pPr>
      <w:r>
        <w:rPr>
          <w:rFonts w:ascii="Roboto" w:eastAsia="Roboto" w:hAnsi="Roboto" w:cs="Roboto"/>
          <w:color w:val="000000"/>
          <w:sz w:val="22"/>
          <w:szCs w:val="22"/>
        </w:rPr>
        <w:t xml:space="preserve">Newsrooms are short-staffed and media are busy so it’s best to be </w:t>
      </w:r>
      <w:r>
        <w:rPr>
          <w:rFonts w:ascii="Roboto" w:eastAsia="Roboto" w:hAnsi="Roboto" w:cs="Roboto"/>
          <w:color w:val="000000"/>
          <w:sz w:val="22"/>
          <w:szCs w:val="22"/>
        </w:rPr>
        <w:t>direct and to the point with emails, voicemails, or if you speak with them live on the phone.</w:t>
      </w:r>
    </w:p>
    <w:p w14:paraId="0000000D" w14:textId="77777777" w:rsidR="007318E9" w:rsidRDefault="007318E9">
      <w:pPr>
        <w:rPr>
          <w:rFonts w:ascii="Roboto" w:eastAsia="Roboto" w:hAnsi="Roboto" w:cs="Roboto"/>
          <w:sz w:val="22"/>
          <w:szCs w:val="22"/>
        </w:rPr>
      </w:pPr>
    </w:p>
    <w:p w14:paraId="0000000E" w14:textId="77777777" w:rsidR="007318E9" w:rsidRDefault="00337F24">
      <w:pPr>
        <w:rPr>
          <w:rFonts w:ascii="Roboto" w:eastAsia="Roboto" w:hAnsi="Roboto" w:cs="Roboto"/>
          <w:b/>
          <w:sz w:val="22"/>
          <w:szCs w:val="22"/>
        </w:rPr>
      </w:pPr>
      <w:r>
        <w:rPr>
          <w:rFonts w:ascii="Roboto" w:eastAsia="Roboto" w:hAnsi="Roboto" w:cs="Roboto"/>
          <w:b/>
          <w:sz w:val="22"/>
          <w:szCs w:val="22"/>
        </w:rPr>
        <w:t>Follow up appropriately</w:t>
      </w:r>
    </w:p>
    <w:p w14:paraId="0000000F" w14:textId="77777777" w:rsidR="007318E9" w:rsidRDefault="00337F24">
      <w:pPr>
        <w:numPr>
          <w:ilvl w:val="0"/>
          <w:numId w:val="1"/>
        </w:numPr>
        <w:pBdr>
          <w:top w:val="nil"/>
          <w:left w:val="nil"/>
          <w:bottom w:val="nil"/>
          <w:right w:val="nil"/>
          <w:between w:val="nil"/>
        </w:pBdr>
        <w:rPr>
          <w:color w:val="000000"/>
          <w:sz w:val="22"/>
          <w:szCs w:val="22"/>
        </w:rPr>
      </w:pPr>
      <w:r>
        <w:rPr>
          <w:rFonts w:ascii="Roboto" w:eastAsia="Roboto" w:hAnsi="Roboto" w:cs="Roboto"/>
          <w:color w:val="000000"/>
          <w:sz w:val="22"/>
          <w:szCs w:val="22"/>
        </w:rPr>
        <w:t>Give a reporter a day to read your email or listen to your voicemail before following up with them.</w:t>
      </w:r>
    </w:p>
    <w:p w14:paraId="00000010" w14:textId="77777777" w:rsidR="007318E9" w:rsidRDefault="007318E9">
      <w:pPr>
        <w:rPr>
          <w:rFonts w:ascii="Roboto" w:eastAsia="Roboto" w:hAnsi="Roboto" w:cs="Roboto"/>
          <w:sz w:val="22"/>
          <w:szCs w:val="22"/>
        </w:rPr>
      </w:pPr>
    </w:p>
    <w:p w14:paraId="00000011" w14:textId="77777777" w:rsidR="007318E9" w:rsidRDefault="00337F24">
      <w:pPr>
        <w:spacing w:after="200" w:line="276" w:lineRule="auto"/>
        <w:rPr>
          <w:rFonts w:ascii="Roboto" w:eastAsia="Roboto" w:hAnsi="Roboto" w:cs="Roboto"/>
          <w:b/>
          <w:sz w:val="22"/>
          <w:szCs w:val="22"/>
        </w:rPr>
      </w:pPr>
      <w:r>
        <w:rPr>
          <w:rFonts w:ascii="Roboto" w:eastAsia="Roboto" w:hAnsi="Roboto" w:cs="Roboto"/>
          <w:b/>
          <w:sz w:val="22"/>
          <w:szCs w:val="22"/>
        </w:rPr>
        <w:t xml:space="preserve">Charity Pitch Template: Send to local editors/writers </w:t>
      </w:r>
    </w:p>
    <w:p w14:paraId="00000012" w14:textId="77777777" w:rsidR="007318E9" w:rsidRDefault="007318E9">
      <w:pPr>
        <w:rPr>
          <w:rFonts w:ascii="Roboto" w:eastAsia="Roboto" w:hAnsi="Roboto" w:cs="Roboto"/>
          <w:sz w:val="22"/>
          <w:szCs w:val="22"/>
        </w:rPr>
      </w:pPr>
    </w:p>
    <w:p w14:paraId="00000013" w14:textId="77777777" w:rsidR="007318E9" w:rsidRDefault="00337F24">
      <w:pPr>
        <w:rPr>
          <w:rFonts w:ascii="Roboto" w:eastAsia="Roboto" w:hAnsi="Roboto" w:cs="Roboto"/>
          <w:sz w:val="22"/>
          <w:szCs w:val="22"/>
        </w:rPr>
      </w:pPr>
      <w:r>
        <w:rPr>
          <w:rFonts w:ascii="Roboto" w:eastAsia="Roboto" w:hAnsi="Roboto" w:cs="Roboto"/>
          <w:sz w:val="22"/>
          <w:szCs w:val="22"/>
        </w:rPr>
        <w:t xml:space="preserve">Hi </w:t>
      </w:r>
      <w:r>
        <w:rPr>
          <w:rFonts w:ascii="Roboto" w:eastAsia="Roboto" w:hAnsi="Roboto" w:cs="Roboto"/>
          <w:sz w:val="22"/>
          <w:szCs w:val="22"/>
          <w:highlight w:val="yellow"/>
        </w:rPr>
        <w:t>Xx</w:t>
      </w:r>
      <w:r>
        <w:rPr>
          <w:rFonts w:ascii="Roboto" w:eastAsia="Roboto" w:hAnsi="Roboto" w:cs="Roboto"/>
          <w:sz w:val="22"/>
          <w:szCs w:val="22"/>
        </w:rPr>
        <w:t>,</w:t>
      </w:r>
    </w:p>
    <w:p w14:paraId="00000014" w14:textId="77777777" w:rsidR="007318E9" w:rsidRDefault="00337F24">
      <w:pPr>
        <w:rPr>
          <w:rFonts w:ascii="Roboto" w:eastAsia="Roboto" w:hAnsi="Roboto" w:cs="Roboto"/>
          <w:sz w:val="22"/>
          <w:szCs w:val="22"/>
        </w:rPr>
      </w:pPr>
      <w:r>
        <w:rPr>
          <w:rFonts w:ascii="Roboto" w:eastAsia="Roboto" w:hAnsi="Roboto" w:cs="Roboto"/>
          <w:sz w:val="22"/>
          <w:szCs w:val="22"/>
        </w:rPr>
        <w:t> </w:t>
      </w:r>
    </w:p>
    <w:p w14:paraId="00000015" w14:textId="77777777" w:rsidR="007318E9" w:rsidRDefault="00337F24">
      <w:pPr>
        <w:rPr>
          <w:rFonts w:ascii="Roboto" w:eastAsia="Roboto" w:hAnsi="Roboto" w:cs="Roboto"/>
          <w:sz w:val="22"/>
          <w:szCs w:val="22"/>
        </w:rPr>
      </w:pPr>
      <w:r>
        <w:rPr>
          <w:rFonts w:ascii="Roboto" w:eastAsia="Roboto" w:hAnsi="Roboto" w:cs="Roboto"/>
          <w:sz w:val="22"/>
          <w:szCs w:val="22"/>
        </w:rPr>
        <w:t>Hope you are well! I am reaching out on behalf of </w:t>
      </w:r>
      <w:r>
        <w:rPr>
          <w:rFonts w:ascii="Roboto" w:eastAsia="Roboto" w:hAnsi="Roboto" w:cs="Roboto"/>
          <w:sz w:val="22"/>
          <w:szCs w:val="22"/>
          <w:highlight w:val="yellow"/>
        </w:rPr>
        <w:t>[enter charity name and hyperlink if web</w:t>
      </w:r>
      <w:r>
        <w:rPr>
          <w:rFonts w:ascii="Roboto" w:eastAsia="Roboto" w:hAnsi="Roboto" w:cs="Roboto"/>
          <w:sz w:val="22"/>
          <w:szCs w:val="22"/>
          <w:highlight w:val="yellow"/>
        </w:rPr>
        <w:t>site available]</w:t>
      </w:r>
      <w:r>
        <w:rPr>
          <w:rFonts w:ascii="Roboto" w:eastAsia="Roboto" w:hAnsi="Roboto" w:cs="Roboto"/>
          <w:sz w:val="22"/>
          <w:szCs w:val="22"/>
        </w:rPr>
        <w:t> – a charity organization that [provide service offering] – to tell you about the </w:t>
      </w:r>
      <w:hyperlink r:id="rId7">
        <w:r>
          <w:rPr>
            <w:rFonts w:ascii="Roboto" w:eastAsia="Roboto" w:hAnsi="Roboto" w:cs="Roboto"/>
            <w:color w:val="0000FF"/>
            <w:sz w:val="22"/>
            <w:szCs w:val="22"/>
            <w:u w:val="single"/>
          </w:rPr>
          <w:t>Great Canadian Giving Challenge</w:t>
        </w:r>
      </w:hyperlink>
      <w:r>
        <w:rPr>
          <w:rFonts w:ascii="Roboto" w:eastAsia="Roboto" w:hAnsi="Roboto" w:cs="Roboto"/>
          <w:sz w:val="22"/>
          <w:szCs w:val="22"/>
        </w:rPr>
        <w:t> . We hope that you can help us to inspire Canadians to say </w:t>
      </w:r>
      <w:r>
        <w:rPr>
          <w:rFonts w:ascii="Roboto" w:eastAsia="Roboto" w:hAnsi="Roboto" w:cs="Roboto"/>
          <w:b/>
          <w:sz w:val="22"/>
          <w:szCs w:val="22"/>
        </w:rPr>
        <w:t>YES</w:t>
      </w:r>
      <w:r>
        <w:rPr>
          <w:rFonts w:ascii="Roboto" w:eastAsia="Roboto" w:hAnsi="Roboto" w:cs="Roboto"/>
          <w:sz w:val="22"/>
          <w:szCs w:val="22"/>
        </w:rPr>
        <w:t> to charitable giving this June.</w:t>
      </w:r>
    </w:p>
    <w:p w14:paraId="00000016" w14:textId="77777777" w:rsidR="007318E9" w:rsidRDefault="00337F24">
      <w:pPr>
        <w:rPr>
          <w:rFonts w:ascii="Roboto" w:eastAsia="Roboto" w:hAnsi="Roboto" w:cs="Roboto"/>
          <w:sz w:val="22"/>
          <w:szCs w:val="22"/>
        </w:rPr>
      </w:pPr>
      <w:r>
        <w:rPr>
          <w:rFonts w:ascii="Roboto" w:eastAsia="Roboto" w:hAnsi="Roboto" w:cs="Roboto"/>
          <w:sz w:val="22"/>
          <w:szCs w:val="22"/>
        </w:rPr>
        <w:t> </w:t>
      </w:r>
    </w:p>
    <w:p w14:paraId="00000017" w14:textId="77777777" w:rsidR="007318E9" w:rsidRDefault="00337F24">
      <w:pPr>
        <w:rPr>
          <w:rFonts w:ascii="Roboto" w:eastAsia="Roboto" w:hAnsi="Roboto" w:cs="Roboto"/>
          <w:b/>
          <w:sz w:val="22"/>
          <w:szCs w:val="22"/>
        </w:rPr>
      </w:pPr>
      <w:r>
        <w:rPr>
          <w:rFonts w:ascii="Roboto" w:eastAsia="Roboto" w:hAnsi="Roboto" w:cs="Roboto"/>
          <w:sz w:val="22"/>
          <w:szCs w:val="22"/>
        </w:rPr>
        <w:t>Charities across Canada are facing fundraising shortfalls and a number of operational challenges due to COVID-19 and the associated social distancing - many charities are in danger of closing their doors. To help charitie</w:t>
      </w:r>
      <w:r>
        <w:rPr>
          <w:rFonts w:ascii="Roboto" w:eastAsia="Roboto" w:hAnsi="Roboto" w:cs="Roboto"/>
          <w:sz w:val="22"/>
          <w:szCs w:val="22"/>
        </w:rPr>
        <w:t>s like us survive and continue to offer our valuable services,  CanadaHelps has launched the sixth annual</w:t>
      </w:r>
      <w:r>
        <w:rPr>
          <w:rFonts w:ascii="Roboto" w:eastAsia="Roboto" w:hAnsi="Roboto" w:cs="Roboto"/>
          <w:b/>
          <w:color w:val="5A1C00"/>
          <w:sz w:val="22"/>
          <w:szCs w:val="22"/>
        </w:rPr>
        <w:t xml:space="preserve"> Great Canadian Giving Challenge </w:t>
      </w:r>
      <w:r>
        <w:rPr>
          <w:rFonts w:ascii="Roboto" w:eastAsia="Roboto" w:hAnsi="Roboto" w:cs="Roboto"/>
          <w:sz w:val="22"/>
          <w:szCs w:val="22"/>
        </w:rPr>
        <w:t>with an increased grand prize.</w:t>
      </w:r>
    </w:p>
    <w:p w14:paraId="00000018" w14:textId="77777777" w:rsidR="007318E9" w:rsidRDefault="007318E9">
      <w:pPr>
        <w:rPr>
          <w:rFonts w:ascii="Roboto" w:eastAsia="Roboto" w:hAnsi="Roboto" w:cs="Roboto"/>
          <w:sz w:val="22"/>
          <w:szCs w:val="22"/>
        </w:rPr>
      </w:pPr>
    </w:p>
    <w:p w14:paraId="00000019" w14:textId="77777777" w:rsidR="007318E9" w:rsidRDefault="00337F24">
      <w:pPr>
        <w:rPr>
          <w:rFonts w:ascii="Tahoma" w:eastAsia="Tahoma" w:hAnsi="Tahoma" w:cs="Tahoma"/>
          <w:sz w:val="22"/>
          <w:szCs w:val="22"/>
        </w:rPr>
      </w:pPr>
      <w:r>
        <w:rPr>
          <w:rFonts w:ascii="Roboto" w:eastAsia="Roboto" w:hAnsi="Roboto" w:cs="Roboto"/>
          <w:b/>
          <w:color w:val="5A1C00"/>
          <w:sz w:val="22"/>
          <w:szCs w:val="22"/>
        </w:rPr>
        <w:t>What is The Great Canadian Giving Challenge?</w:t>
      </w:r>
      <w:r>
        <w:rPr>
          <w:rFonts w:ascii="Roboto" w:eastAsia="Roboto" w:hAnsi="Roboto" w:cs="Roboto"/>
          <w:b/>
          <w:color w:val="943634"/>
          <w:sz w:val="22"/>
          <w:szCs w:val="22"/>
        </w:rPr>
        <w:t> </w:t>
      </w:r>
      <w:r>
        <w:rPr>
          <w:rFonts w:ascii="Roboto" w:eastAsia="Roboto" w:hAnsi="Roboto" w:cs="Roboto"/>
          <w:sz w:val="22"/>
          <w:szCs w:val="22"/>
        </w:rPr>
        <w:t>It is a National public contest to benefi</w:t>
      </w:r>
      <w:r>
        <w:rPr>
          <w:rFonts w:ascii="Roboto" w:eastAsia="Roboto" w:hAnsi="Roboto" w:cs="Roboto"/>
          <w:sz w:val="22"/>
          <w:szCs w:val="22"/>
        </w:rPr>
        <w:t>t any registered Canadian charity. Every $1 donated to a registered charity in June via </w:t>
      </w:r>
      <w:hyperlink r:id="rId8">
        <w:r>
          <w:rPr>
            <w:rFonts w:ascii="Roboto" w:eastAsia="Roboto" w:hAnsi="Roboto" w:cs="Roboto"/>
            <w:color w:val="0000FF"/>
            <w:sz w:val="22"/>
            <w:szCs w:val="22"/>
            <w:u w:val="single"/>
          </w:rPr>
          <w:t>CanadaHelps.org</w:t>
        </w:r>
      </w:hyperlink>
      <w:r>
        <w:rPr>
          <w:rFonts w:ascii="Roboto" w:eastAsia="Roboto" w:hAnsi="Roboto" w:cs="Roboto"/>
          <w:color w:val="943634"/>
          <w:sz w:val="22"/>
          <w:szCs w:val="22"/>
        </w:rPr>
        <w:t>,</w:t>
      </w:r>
      <w:r>
        <w:rPr>
          <w:rFonts w:ascii="Roboto" w:eastAsia="Roboto" w:hAnsi="Roboto" w:cs="Roboto"/>
          <w:sz w:val="22"/>
          <w:szCs w:val="22"/>
        </w:rPr>
        <w:t> automatically enters the charity to win an additional $20,000 donation. The grand prize draw will take place</w:t>
      </w:r>
      <w:r>
        <w:rPr>
          <w:rFonts w:ascii="Roboto" w:eastAsia="Roboto" w:hAnsi="Roboto" w:cs="Roboto"/>
          <w:sz w:val="22"/>
          <w:szCs w:val="22"/>
        </w:rPr>
        <w:t xml:space="preserve"> on July 1</w:t>
      </w:r>
      <w:r>
        <w:rPr>
          <w:rFonts w:ascii="Roboto" w:eastAsia="Roboto" w:hAnsi="Roboto" w:cs="Roboto"/>
          <w:sz w:val="22"/>
          <w:szCs w:val="22"/>
          <w:vertAlign w:val="superscript"/>
        </w:rPr>
        <w:t>st</w:t>
      </w:r>
      <w:r>
        <w:rPr>
          <w:rFonts w:ascii="Roboto" w:eastAsia="Roboto" w:hAnsi="Roboto" w:cs="Roboto"/>
          <w:sz w:val="22"/>
          <w:szCs w:val="22"/>
        </w:rPr>
        <w:t xml:space="preserve">, Canada Day, and one lucky charity will receive this new grand prize of $20,000. CanadaHelps knows that the charitable sector has been hit hard by COVID-19, and has doubled the prize this year! </w:t>
      </w:r>
    </w:p>
    <w:p w14:paraId="0000001A" w14:textId="77777777" w:rsidR="007318E9" w:rsidRDefault="007318E9">
      <w:pPr>
        <w:rPr>
          <w:rFonts w:ascii="Roboto" w:eastAsia="Roboto" w:hAnsi="Roboto" w:cs="Roboto"/>
          <w:b/>
          <w:color w:val="5A1C00"/>
          <w:sz w:val="22"/>
          <w:szCs w:val="22"/>
        </w:rPr>
      </w:pPr>
    </w:p>
    <w:p w14:paraId="0000001B" w14:textId="77777777" w:rsidR="007318E9" w:rsidRDefault="00337F24">
      <w:pPr>
        <w:rPr>
          <w:rFonts w:ascii="Roboto" w:eastAsia="Roboto" w:hAnsi="Roboto" w:cs="Roboto"/>
          <w:sz w:val="22"/>
          <w:szCs w:val="22"/>
        </w:rPr>
      </w:pPr>
      <w:r>
        <w:rPr>
          <w:rFonts w:ascii="Roboto" w:eastAsia="Roboto" w:hAnsi="Roboto" w:cs="Roboto"/>
          <w:b/>
          <w:color w:val="5A1C00"/>
          <w:sz w:val="22"/>
          <w:szCs w:val="22"/>
        </w:rPr>
        <w:lastRenderedPageBreak/>
        <w:t>Did The Great Canadian Giving Challenge make a difference last year?</w:t>
      </w:r>
      <w:r>
        <w:rPr>
          <w:rFonts w:ascii="Roboto" w:eastAsia="Roboto" w:hAnsi="Roboto" w:cs="Roboto"/>
          <w:b/>
          <w:color w:val="943634"/>
          <w:sz w:val="22"/>
          <w:szCs w:val="22"/>
        </w:rPr>
        <w:t> </w:t>
      </w:r>
      <w:r>
        <w:rPr>
          <w:rFonts w:ascii="Roboto" w:eastAsia="Roboto" w:hAnsi="Roboto" w:cs="Roboto"/>
          <w:sz w:val="22"/>
          <w:szCs w:val="22"/>
        </w:rPr>
        <w:t>In 2019 over 109,000 Canadians participated, donating more than $14 million to over 12,000 charities, representing a 25% increase in donations compared to June 2018.</w:t>
      </w:r>
    </w:p>
    <w:p w14:paraId="0000001C" w14:textId="77777777" w:rsidR="007318E9" w:rsidRDefault="007318E9">
      <w:pPr>
        <w:rPr>
          <w:rFonts w:ascii="Roboto" w:eastAsia="Roboto" w:hAnsi="Roboto" w:cs="Roboto"/>
          <w:sz w:val="22"/>
          <w:szCs w:val="22"/>
        </w:rPr>
      </w:pPr>
    </w:p>
    <w:p w14:paraId="0000001D" w14:textId="77777777" w:rsidR="007318E9" w:rsidRDefault="00337F24">
      <w:pPr>
        <w:rPr>
          <w:rFonts w:ascii="Roboto" w:eastAsia="Roboto" w:hAnsi="Roboto" w:cs="Roboto"/>
          <w:sz w:val="22"/>
          <w:szCs w:val="22"/>
        </w:rPr>
      </w:pPr>
      <w:r>
        <w:rPr>
          <w:rFonts w:ascii="Roboto" w:eastAsia="Roboto" w:hAnsi="Roboto" w:cs="Roboto"/>
          <w:sz w:val="22"/>
          <w:szCs w:val="22"/>
        </w:rPr>
        <w:t>In fact, with the ex</w:t>
      </w:r>
      <w:r>
        <w:rPr>
          <w:rFonts w:ascii="Roboto" w:eastAsia="Roboto" w:hAnsi="Roboto" w:cs="Roboto"/>
          <w:sz w:val="22"/>
          <w:szCs w:val="22"/>
        </w:rPr>
        <w:t xml:space="preserve">tra donations our charity received in 2018, we were able to </w:t>
      </w:r>
      <w:r>
        <w:rPr>
          <w:rFonts w:ascii="Roboto" w:eastAsia="Roboto" w:hAnsi="Roboto" w:cs="Roboto"/>
          <w:sz w:val="22"/>
          <w:szCs w:val="22"/>
          <w:highlight w:val="yellow"/>
        </w:rPr>
        <w:t>[provide specific results i.e.: send 500 additional children with cancer to camp]</w:t>
      </w:r>
      <w:r>
        <w:rPr>
          <w:rFonts w:ascii="Roboto" w:eastAsia="Roboto" w:hAnsi="Roboto" w:cs="Roboto"/>
          <w:sz w:val="22"/>
          <w:szCs w:val="22"/>
        </w:rPr>
        <w:t>.</w:t>
      </w:r>
    </w:p>
    <w:p w14:paraId="0000001E" w14:textId="77777777" w:rsidR="007318E9" w:rsidRDefault="007318E9">
      <w:pPr>
        <w:rPr>
          <w:rFonts w:ascii="Roboto" w:eastAsia="Roboto" w:hAnsi="Roboto" w:cs="Roboto"/>
          <w:sz w:val="22"/>
          <w:szCs w:val="22"/>
        </w:rPr>
      </w:pPr>
    </w:p>
    <w:p w14:paraId="0000001F" w14:textId="77777777" w:rsidR="007318E9" w:rsidRDefault="00337F24">
      <w:pPr>
        <w:rPr>
          <w:rFonts w:ascii="Roboto" w:eastAsia="Roboto" w:hAnsi="Roboto" w:cs="Roboto"/>
          <w:sz w:val="22"/>
          <w:szCs w:val="22"/>
        </w:rPr>
      </w:pPr>
      <w:r>
        <w:rPr>
          <w:rFonts w:ascii="Roboto" w:eastAsia="Roboto" w:hAnsi="Roboto" w:cs="Roboto"/>
          <w:sz w:val="22"/>
          <w:szCs w:val="22"/>
        </w:rPr>
        <w:t>This year we’re asking donors to support our campaign to [provide a specific campaign ask] while also entering u</w:t>
      </w:r>
      <w:r>
        <w:rPr>
          <w:rFonts w:ascii="Roboto" w:eastAsia="Roboto" w:hAnsi="Roboto" w:cs="Roboto"/>
          <w:sz w:val="22"/>
          <w:szCs w:val="22"/>
        </w:rPr>
        <w:t xml:space="preserve">s for a chance to win the $20,000 grand prize! </w:t>
      </w:r>
    </w:p>
    <w:p w14:paraId="00000020" w14:textId="77777777" w:rsidR="007318E9" w:rsidRDefault="007318E9">
      <w:pPr>
        <w:rPr>
          <w:rFonts w:ascii="Roboto" w:eastAsia="Roboto" w:hAnsi="Roboto" w:cs="Roboto"/>
          <w:sz w:val="22"/>
          <w:szCs w:val="22"/>
        </w:rPr>
      </w:pPr>
    </w:p>
    <w:p w14:paraId="00000021" w14:textId="77777777" w:rsidR="007318E9" w:rsidRDefault="00337F24">
      <w:pPr>
        <w:rPr>
          <w:rFonts w:ascii="Roboto" w:eastAsia="Roboto" w:hAnsi="Roboto" w:cs="Roboto"/>
          <w:sz w:val="22"/>
          <w:szCs w:val="22"/>
        </w:rPr>
      </w:pPr>
      <w:r>
        <w:rPr>
          <w:rFonts w:ascii="Roboto" w:eastAsia="Roboto" w:hAnsi="Roboto" w:cs="Roboto"/>
          <w:sz w:val="22"/>
          <w:szCs w:val="22"/>
        </w:rPr>
        <w:t>Please let me know if you have any questions or are interested in an interview. We are available to speak to you about The Great Canadian Giving Challenge and what our charity is bringing to this community.</w:t>
      </w:r>
    </w:p>
    <w:p w14:paraId="00000022" w14:textId="77777777" w:rsidR="007318E9" w:rsidRDefault="00337F24">
      <w:pPr>
        <w:rPr>
          <w:rFonts w:ascii="Roboto" w:eastAsia="Roboto" w:hAnsi="Roboto" w:cs="Roboto"/>
          <w:sz w:val="22"/>
          <w:szCs w:val="22"/>
        </w:rPr>
      </w:pPr>
      <w:r>
        <w:rPr>
          <w:rFonts w:ascii="Roboto" w:eastAsia="Roboto" w:hAnsi="Roboto" w:cs="Roboto"/>
          <w:sz w:val="22"/>
          <w:szCs w:val="22"/>
        </w:rPr>
        <w:t> </w:t>
      </w:r>
    </w:p>
    <w:p w14:paraId="00000023" w14:textId="77777777" w:rsidR="007318E9" w:rsidRDefault="00337F24">
      <w:pPr>
        <w:rPr>
          <w:rFonts w:ascii="Roboto" w:eastAsia="Roboto" w:hAnsi="Roboto" w:cs="Roboto"/>
          <w:sz w:val="22"/>
          <w:szCs w:val="22"/>
        </w:rPr>
      </w:pPr>
      <w:r>
        <w:rPr>
          <w:rFonts w:ascii="Roboto" w:eastAsia="Roboto" w:hAnsi="Roboto" w:cs="Roboto"/>
          <w:sz w:val="22"/>
          <w:szCs w:val="22"/>
        </w:rPr>
        <w:t>Thanks,</w:t>
      </w:r>
    </w:p>
    <w:p w14:paraId="00000024" w14:textId="77777777" w:rsidR="007318E9" w:rsidRDefault="00337F24">
      <w:pPr>
        <w:rPr>
          <w:rFonts w:ascii="Roboto" w:eastAsia="Roboto" w:hAnsi="Roboto" w:cs="Roboto"/>
          <w:sz w:val="22"/>
          <w:szCs w:val="22"/>
        </w:rPr>
      </w:pPr>
      <w:r>
        <w:rPr>
          <w:rFonts w:ascii="Roboto" w:eastAsia="Roboto" w:hAnsi="Roboto" w:cs="Roboto"/>
          <w:sz w:val="22"/>
          <w:szCs w:val="22"/>
          <w:highlight w:val="yellow"/>
        </w:rPr>
        <w:t>Xx</w:t>
      </w:r>
    </w:p>
    <w:sectPr w:rsidR="007318E9">
      <w:headerReference w:type="default" r:id="rId9"/>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5916" w14:textId="77777777" w:rsidR="00337F24" w:rsidRDefault="00337F24">
      <w:r>
        <w:separator/>
      </w:r>
    </w:p>
  </w:endnote>
  <w:endnote w:type="continuationSeparator" w:id="0">
    <w:p w14:paraId="6D2C55B4" w14:textId="77777777" w:rsidR="00337F24" w:rsidRDefault="0033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E331" w14:textId="77777777" w:rsidR="00337F24" w:rsidRDefault="00337F24">
      <w:r>
        <w:separator/>
      </w:r>
    </w:p>
  </w:footnote>
  <w:footnote w:type="continuationSeparator" w:id="0">
    <w:p w14:paraId="0E7E4D2E" w14:textId="77777777" w:rsidR="00337F24" w:rsidRDefault="0033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77777777" w:rsidR="007318E9" w:rsidRDefault="00337F24">
    <w:pPr>
      <w:pBdr>
        <w:top w:val="nil"/>
        <w:left w:val="nil"/>
        <w:bottom w:val="nil"/>
        <w:right w:val="nil"/>
        <w:between w:val="nil"/>
      </w:pBdr>
      <w:tabs>
        <w:tab w:val="center" w:pos="4680"/>
        <w:tab w:val="right" w:pos="9360"/>
      </w:tabs>
      <w:jc w:val="center"/>
      <w:rPr>
        <w:rFonts w:ascii="Cambria" w:eastAsia="Cambria" w:hAnsi="Cambria" w:cs="Cambria"/>
        <w:b/>
        <w:color w:val="000000"/>
        <w:sz w:val="28"/>
        <w:szCs w:val="28"/>
      </w:rPr>
    </w:pPr>
    <w:r>
      <w:rPr>
        <w:rFonts w:ascii="Cambria" w:eastAsia="Cambria" w:hAnsi="Cambria" w:cs="Cambria"/>
        <w:b/>
        <w:color w:val="000000"/>
        <w:sz w:val="28"/>
        <w:szCs w:val="28"/>
      </w:rPr>
      <w:t>Great Canadian Giving Challenge: Pitch Template for Charities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0D8"/>
    <w:multiLevelType w:val="multilevel"/>
    <w:tmpl w:val="8A80BC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B67817"/>
    <w:multiLevelType w:val="multilevel"/>
    <w:tmpl w:val="D318C3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7924D52"/>
    <w:multiLevelType w:val="multilevel"/>
    <w:tmpl w:val="F5C40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E9"/>
    <w:rsid w:val="00337F24"/>
    <w:rsid w:val="00405A11"/>
    <w:rsid w:val="00731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3314B-6FB9-4AD9-B4BC-32E2DCA4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anadahelps.org/" TargetMode="External"/><Relationship Id="rId3" Type="http://schemas.openxmlformats.org/officeDocument/2006/relationships/settings" Target="settings.xml"/><Relationship Id="rId7" Type="http://schemas.openxmlformats.org/officeDocument/2006/relationships/hyperlink" Target="http://givingchallen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Niral Vora</dc:creator>
  <cp:lastModifiedBy>Niral Vora</cp:lastModifiedBy>
  <cp:revision>2</cp:revision>
  <dcterms:created xsi:type="dcterms:W3CDTF">2020-04-27T21:16:00Z</dcterms:created>
  <dcterms:modified xsi:type="dcterms:W3CDTF">2020-04-27T21:16:00Z</dcterms:modified>
</cp:coreProperties>
</file>